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1E4C" w14:textId="77777777" w:rsidR="001832B6" w:rsidRPr="006507A6" w:rsidRDefault="001832B6" w:rsidP="001832B6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4990075A" w14:textId="77777777" w:rsidR="001832B6" w:rsidRDefault="001832B6" w:rsidP="001832B6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3576D4F3" w14:textId="77777777" w:rsidR="001832B6" w:rsidRPr="006507A6" w:rsidRDefault="001832B6" w:rsidP="001832B6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TẬP 1</w:t>
      </w:r>
      <w:r>
        <w:rPr>
          <w:b/>
          <w:sz w:val="26"/>
          <w:szCs w:val="26"/>
        </w:rPr>
        <w:t>0</w:t>
      </w:r>
    </w:p>
    <w:p w14:paraId="69208AF6" w14:textId="77777777" w:rsidR="00DD616A" w:rsidRPr="006507A6" w:rsidRDefault="00DD616A" w:rsidP="00DD616A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207FE7BF" w14:textId="77777777" w:rsidR="00DD616A" w:rsidRPr="00972046" w:rsidRDefault="00DD616A" w:rsidP="00DD616A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65EA3ED6" w14:textId="77777777" w:rsidR="00DD616A" w:rsidRPr="00972046" w:rsidRDefault="00DD616A" w:rsidP="00DD616A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66797746" w14:textId="2B5EF85E" w:rsidR="00DD616A" w:rsidRPr="006507A6" w:rsidRDefault="00DD616A" w:rsidP="00DD616A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>
        <w:rPr>
          <w:bCs/>
          <w:i/>
          <w:iCs/>
          <w:sz w:val="26"/>
          <w:szCs w:val="26"/>
        </w:rPr>
        <w:t>21</w:t>
      </w:r>
      <w:r w:rsidRPr="00972046">
        <w:rPr>
          <w:bCs/>
          <w:i/>
          <w:iCs/>
          <w:sz w:val="26"/>
          <w:szCs w:val="26"/>
        </w:rPr>
        <w:t>/08/2012</w:t>
      </w:r>
    </w:p>
    <w:p w14:paraId="5CE1A8F8" w14:textId="77777777" w:rsidR="00DD616A" w:rsidRPr="006507A6" w:rsidRDefault="00DD616A" w:rsidP="00DD616A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0E3D44AE" w14:textId="77777777" w:rsidR="001832B6" w:rsidRPr="006507A6" w:rsidRDefault="001832B6" w:rsidP="001832B6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5F80799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K</w:t>
      </w:r>
      <w:r w:rsidRPr="00521CA0">
        <w:rPr>
          <w:sz w:val="26"/>
          <w:szCs w:val="32"/>
          <w:lang w:val="vi-VN"/>
        </w:rPr>
        <w:t>ính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</w:rPr>
        <w:t>chào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</w:rPr>
        <w:t>chư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  <w:lang w:val="vi-VN"/>
        </w:rPr>
        <w:t>vị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  <w:lang w:val="en-GB"/>
        </w:rPr>
        <w:t>P</w:t>
      </w:r>
      <w:r w:rsidRPr="00521CA0">
        <w:rPr>
          <w:sz w:val="26"/>
          <w:szCs w:val="32"/>
          <w:lang w:val="vi-VN"/>
        </w:rPr>
        <w:t>háp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  <w:lang w:val="vi-VN"/>
        </w:rPr>
        <w:t>sư,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</w:rPr>
        <w:t>chư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  <w:lang w:val="vi-VN"/>
        </w:rPr>
        <w:t>vị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  <w:lang w:val="vi-VN"/>
        </w:rPr>
        <w:t>đồng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  <w:lang w:val="vi-VN"/>
        </w:rPr>
        <w:t>tu,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dõi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Internet.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  <w:lang w:val="vi-VN"/>
        </w:rPr>
        <w:t>mọi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  <w:lang w:val="vi-VN"/>
        </w:rPr>
        <w:t>người</w:t>
      </w:r>
      <w:r w:rsidR="00521CA0" w:rsidRPr="00521CA0">
        <w:rPr>
          <w:sz w:val="26"/>
          <w:szCs w:val="32"/>
          <w:lang w:val="vi-VN"/>
        </w:rPr>
        <w:t xml:space="preserve"> </w:t>
      </w:r>
      <w:r w:rsidRPr="00521CA0">
        <w:rPr>
          <w:sz w:val="26"/>
          <w:szCs w:val="32"/>
        </w:rPr>
        <w:t>buổi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lành</w:t>
      </w:r>
      <w:r w:rsidRPr="00521CA0">
        <w:rPr>
          <w:sz w:val="26"/>
          <w:szCs w:val="32"/>
          <w:lang w:val="vi-VN"/>
        </w:rPr>
        <w:t>!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tập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Yếu,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22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“Nhập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13:</w:t>
      </w:r>
    </w:p>
    <w:p w14:paraId="5EC4658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nói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nhiều,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nhiều,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lớn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hoặc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ngáp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áo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che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miệng”</w:t>
      </w:r>
    </w:p>
    <w:p w14:paraId="2F789CB4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rõ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ràng,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nhịn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miệng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nhếch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miệng,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miệng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dạy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“nói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nhiều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lời,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bằng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ít”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im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lặng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nhắm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mắt,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nhìn,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chịu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hưởng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14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là:</w:t>
      </w:r>
    </w:p>
    <w:p w14:paraId="41206DF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gấp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gáp”</w:t>
      </w:r>
    </w:p>
    <w:p w14:paraId="1428A9DA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khoan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khoan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thoát,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vừa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vừa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chạy,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vừa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vừa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chạy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“đi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như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gió”,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sz w:val="26"/>
          <w:szCs w:val="32"/>
        </w:rPr>
        <w:t>gió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lốc,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bước.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Quốc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rãi,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chộp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nảy,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15:</w:t>
      </w:r>
    </w:p>
    <w:p w14:paraId="7708DE5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đèn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của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Phật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mình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dùng”</w:t>
      </w:r>
    </w:p>
    <w:p w14:paraId="2A46C11E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lastRenderedPageBreak/>
        <w:t>Đèn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trộm,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đèn,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gặp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hỏi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xin,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vui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mượn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đèn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hỏi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đèn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</w:t>
      </w:r>
      <w:r w:rsidRPr="00521CA0">
        <w:rPr>
          <w:i/>
          <w:sz w:val="26"/>
          <w:szCs w:val="32"/>
        </w:rPr>
        <w:t>vật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tuy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nhỏ,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chớ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cất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riêng</w:t>
      </w:r>
      <w:r w:rsidRPr="00521CA0">
        <w:rPr>
          <w:sz w:val="26"/>
          <w:szCs w:val="32"/>
        </w:rPr>
        <w:t>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16:</w:t>
      </w:r>
    </w:p>
    <w:p w14:paraId="776B6C2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“Thắp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đèn,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lồng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che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lại,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chớ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con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trùng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vào”</w:t>
      </w:r>
    </w:p>
    <w:p w14:paraId="6F20B5E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đèn,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đèn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đèn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lửa,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đèn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</w:t>
      </w:r>
      <w:r w:rsidRPr="00521CA0">
        <w:rPr>
          <w:i/>
          <w:sz w:val="26"/>
          <w:szCs w:val="32"/>
        </w:rPr>
        <w:t>phiếm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ái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chúng</w:t>
      </w:r>
      <w:r w:rsidRPr="00521CA0">
        <w:rPr>
          <w:sz w:val="26"/>
          <w:szCs w:val="32"/>
        </w:rPr>
        <w:t>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gồm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</w:t>
      </w:r>
      <w:r w:rsidRPr="00521CA0">
        <w:rPr>
          <w:i/>
          <w:sz w:val="26"/>
          <w:szCs w:val="32"/>
        </w:rPr>
        <w:t>yêu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chuột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thường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để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cơm,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thương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bướm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đốt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đèn”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17:</w:t>
      </w:r>
    </w:p>
    <w:p w14:paraId="54EE956A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“Hoa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cúng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Phật,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nở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tròn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đầy,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ngửi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trước,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bỏ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héo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rồi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mới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cúng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mới,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héo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bỏ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xuống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đất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giẫm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đạp,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đem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bỏ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chỗ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khuất”</w:t>
      </w:r>
    </w:p>
    <w:p w14:paraId="5FE6D627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mãn;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héo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đẹp,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mũi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ngửi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ngửi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ngửi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héo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tàn,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rụng,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héo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tùy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ném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héo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đất,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khuất”,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vẻ,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tìm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rác,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trọng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18:</w:t>
      </w:r>
    </w:p>
    <w:p w14:paraId="35B27D6C" w14:textId="078DB8DB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“Nên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Tăng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cung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cấp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cành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dương,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nước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tắm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rửa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v.v.,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tùy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sức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làm,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cẩu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thả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lệ”</w:t>
      </w:r>
    </w:p>
    <w:p w14:paraId="1B82574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kheo,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“cành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dương,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tắm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rửa”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buổi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tới.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“tùy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lệ.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</w:t>
      </w:r>
      <w:r w:rsidRPr="00521CA0">
        <w:rPr>
          <w:i/>
          <w:sz w:val="26"/>
          <w:szCs w:val="32"/>
        </w:rPr>
        <w:t>Cha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mẹ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thích,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dốc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lòng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làm</w:t>
      </w:r>
      <w:r w:rsidRPr="00521CA0">
        <w:rPr>
          <w:sz w:val="26"/>
          <w:szCs w:val="32"/>
        </w:rPr>
        <w:t>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lastRenderedPageBreak/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thích,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toàn.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19:</w:t>
      </w:r>
    </w:p>
    <w:p w14:paraId="725A02D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“Nghe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gọi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niệm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Phật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trả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lời,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nói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‘có’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hoặc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‘vâng’”</w:t>
      </w:r>
    </w:p>
    <w:p w14:paraId="022D0FF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‘có’,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‘vâng’,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sĩ,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sĩ,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lập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quen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Phật’.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“một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qua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tai,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vĩnh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viễn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thành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hạt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giống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đạo”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thoại,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lô,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đấy?’,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‘xin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số’.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20:</w:t>
      </w:r>
    </w:p>
    <w:p w14:paraId="15C9257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“Phàm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nhặt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của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liền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bạch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với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chủ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sự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Tăng”</w:t>
      </w:r>
    </w:p>
    <w:p w14:paraId="60AEC6FB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mất,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gửi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21:</w:t>
      </w:r>
    </w:p>
    <w:p w14:paraId="2C1474F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kết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bạn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với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nhỏ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tuổi”</w:t>
      </w:r>
    </w:p>
    <w:p w14:paraId="27D8AD4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tuổi,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trưởng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ổn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gũi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nghiệm,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bè.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Khổng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kết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bạn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với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bằng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mình”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hưởng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ghét,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rơi;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tìm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thỉnh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dạy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giúp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22:</w:t>
      </w:r>
    </w:p>
    <w:p w14:paraId="3E7D674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lastRenderedPageBreak/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tùy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tiện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đắp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tam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y,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lạm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giống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kheo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Tăng.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đắp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man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điều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(man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điều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nghĩa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đường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chấp,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nghĩa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sắc).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Bản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Luật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nói: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man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điều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phục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của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chúng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Cầu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tịch.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họ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liền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đắp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năm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điều,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tội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lạm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dụng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này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rất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nặng,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ở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Thần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Châu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từ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lâu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đã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khởi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phòng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trào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thành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sai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pháp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ấy”</w:t>
      </w:r>
    </w:p>
    <w:p w14:paraId="6BF09FE7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hiểu,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7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gồm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rõ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ràng.</w:t>
      </w:r>
    </w:p>
    <w:p w14:paraId="0933643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thuyết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Truyền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vàng.</w:t>
      </w:r>
    </w:p>
    <w:p w14:paraId="13978EA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tế,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hỗn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hợp,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tụng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ô,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Bồ-tát,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tắc.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“hợp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thân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phận,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hợp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đình”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phục.</w:t>
      </w:r>
    </w:p>
    <w:p w14:paraId="3847A6BB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Căn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Hữu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tịch”,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tịch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dịch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tịch,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đăp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lastRenderedPageBreak/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nặng”,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“vượt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quá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thân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phận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rồi”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tội.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Châu”,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trào”,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Ngẫu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ấy”,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23:</w:t>
      </w:r>
    </w:p>
    <w:p w14:paraId="2FD4318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nhiều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phục,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dư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xả”</w:t>
      </w:r>
    </w:p>
    <w:p w14:paraId="7A7C902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gồm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vượt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hậu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hậu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yếu,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kỷ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về,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cắt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ghép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ghép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ghép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ghép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nhuộm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lắm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nhuộm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nhuộm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rẻ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hưởng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chạy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sắc.</w:t>
      </w:r>
    </w:p>
    <w:p w14:paraId="17B259D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Phần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Quốc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ngắn,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đẹp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ngắn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nặng.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dựa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kỷ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phí.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xả”,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“Ăn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vừa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no,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chớ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quá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nhiều”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vượt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vừa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thẹn,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vá,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đời,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đông,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hè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đông,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hè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hè,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vượt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giặt,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ngắn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giặt,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đổi.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giặt,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lastRenderedPageBreak/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giặt,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nuôi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tập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gia.</w:t>
      </w:r>
    </w:p>
    <w:p w14:paraId="302E7AA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24:</w:t>
      </w:r>
    </w:p>
    <w:p w14:paraId="022547AC" w14:textId="62F95338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sắm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loại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dây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đai,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cây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phất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trần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tốt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đẹp,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cùng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đồ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v.v.,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trang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điểm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giang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hồ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chuốc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tiếng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của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trí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thức”</w:t>
      </w:r>
    </w:p>
    <w:p w14:paraId="6B3B388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“cây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trần”,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phủi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bụi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tơ,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trần.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phẩy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phẩy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đẹp,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hồ”,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già,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tập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nhóm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phố,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bẫy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đẹp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đẹp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bắt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tuệ,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nhìn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lừa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lừa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trong.</w:t>
      </w:r>
    </w:p>
    <w:p w14:paraId="59F4388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25:</w:t>
      </w:r>
    </w:p>
    <w:p w14:paraId="0928BD41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mặc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phục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đeo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đồ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trang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sức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như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thế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tục”</w:t>
      </w:r>
    </w:p>
    <w:p w14:paraId="7AF11AE9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đỏ,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trắng,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thuộc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sắc;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rỡ,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đẹp,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hợp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“hợp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thân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phận,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hợp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tập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quán”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rõ,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ngắn,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ngắn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tục,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gia.</w:t>
      </w:r>
    </w:p>
    <w:p w14:paraId="0EA2549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26:</w:t>
      </w:r>
    </w:p>
    <w:p w14:paraId="049490C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lastRenderedPageBreak/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đùng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các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thứ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từ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tơ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tằm,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khiến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tổn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lòng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từ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Phạm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sư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cấm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chế”</w:t>
      </w:r>
    </w:p>
    <w:p w14:paraId="52840826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tằm,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luộc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tằm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tổn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thắt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dùng.</w:t>
      </w:r>
    </w:p>
    <w:p w14:paraId="2E39876D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27:</w:t>
      </w:r>
    </w:p>
    <w:p w14:paraId="700D307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dơ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đắp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y”</w:t>
      </w:r>
    </w:p>
    <w:p w14:paraId="45095D8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sạch,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trọng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khoác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thường!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Lâm,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chú:</w:t>
      </w:r>
    </w:p>
    <w:p w14:paraId="13571B6E" w14:textId="77777777" w:rsidR="00AF654E" w:rsidRPr="00BC06CE" w:rsidRDefault="00495B40" w:rsidP="001855C0">
      <w:pPr>
        <w:spacing w:beforeAutospacing="1" w:line="276" w:lineRule="auto"/>
        <w:jc w:val="center"/>
        <w:rPr>
          <w:b/>
          <w:bCs/>
          <w:iCs/>
          <w:sz w:val="26"/>
          <w:szCs w:val="32"/>
        </w:rPr>
      </w:pPr>
      <w:r w:rsidRPr="00BC06CE">
        <w:rPr>
          <w:b/>
          <w:bCs/>
          <w:iCs/>
          <w:sz w:val="26"/>
          <w:szCs w:val="32"/>
        </w:rPr>
        <w:t>Thiện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tai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giải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thoát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phục,</w:t>
      </w:r>
    </w:p>
    <w:p w14:paraId="0FC414B2" w14:textId="77777777" w:rsidR="00AF654E" w:rsidRPr="00BC06CE" w:rsidRDefault="00495B40" w:rsidP="001855C0">
      <w:pPr>
        <w:spacing w:line="276" w:lineRule="auto"/>
        <w:jc w:val="center"/>
        <w:rPr>
          <w:b/>
          <w:bCs/>
          <w:iCs/>
          <w:sz w:val="26"/>
          <w:szCs w:val="32"/>
        </w:rPr>
      </w:pPr>
      <w:r w:rsidRPr="00BC06CE">
        <w:rPr>
          <w:b/>
          <w:bCs/>
          <w:iCs/>
          <w:sz w:val="26"/>
          <w:szCs w:val="32"/>
        </w:rPr>
        <w:t>Vô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thượng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phước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điền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y,</w:t>
      </w:r>
    </w:p>
    <w:p w14:paraId="705A99F2" w14:textId="77777777" w:rsidR="00AF654E" w:rsidRPr="00BC06CE" w:rsidRDefault="00495B40" w:rsidP="001855C0">
      <w:pPr>
        <w:spacing w:line="276" w:lineRule="auto"/>
        <w:jc w:val="center"/>
        <w:rPr>
          <w:b/>
          <w:bCs/>
          <w:iCs/>
          <w:sz w:val="26"/>
          <w:szCs w:val="32"/>
        </w:rPr>
      </w:pPr>
      <w:r w:rsidRPr="00BC06CE">
        <w:rPr>
          <w:b/>
          <w:bCs/>
          <w:iCs/>
          <w:sz w:val="26"/>
          <w:szCs w:val="32"/>
        </w:rPr>
        <w:t>Ngã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kim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đảnh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đái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thọ,</w:t>
      </w:r>
    </w:p>
    <w:p w14:paraId="5ED0DC56" w14:textId="77777777" w:rsidR="00495B40" w:rsidRPr="00BC06CE" w:rsidRDefault="00495B40" w:rsidP="001855C0">
      <w:pPr>
        <w:spacing w:after="160" w:afterAutospacing="1" w:line="276" w:lineRule="auto"/>
        <w:jc w:val="center"/>
        <w:rPr>
          <w:b/>
          <w:bCs/>
          <w:iCs/>
          <w:sz w:val="26"/>
          <w:szCs w:val="32"/>
        </w:rPr>
      </w:pPr>
      <w:r w:rsidRPr="00BC06CE">
        <w:rPr>
          <w:b/>
          <w:bCs/>
          <w:iCs/>
          <w:sz w:val="26"/>
          <w:szCs w:val="32"/>
        </w:rPr>
        <w:t>Thế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thế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thường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đắc</w:t>
      </w:r>
      <w:r w:rsidR="00521CA0" w:rsidRPr="00BC06CE">
        <w:rPr>
          <w:b/>
          <w:bCs/>
          <w:iCs/>
          <w:sz w:val="26"/>
          <w:szCs w:val="32"/>
        </w:rPr>
        <w:t xml:space="preserve"> </w:t>
      </w:r>
      <w:r w:rsidRPr="00BC06CE">
        <w:rPr>
          <w:b/>
          <w:bCs/>
          <w:iCs/>
          <w:sz w:val="26"/>
          <w:szCs w:val="32"/>
        </w:rPr>
        <w:t>phi.</w:t>
      </w:r>
    </w:p>
    <w:p w14:paraId="0DA1C02A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kính.</w:t>
      </w:r>
    </w:p>
    <w:p w14:paraId="1155B479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28:</w:t>
      </w:r>
    </w:p>
    <w:p w14:paraId="1FF935B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ngồi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nhìn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chúng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việc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mệt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nhọc,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còn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mình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tránh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né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tìm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sự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an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nhàn”</w:t>
      </w:r>
    </w:p>
    <w:p w14:paraId="368D6F77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né.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quét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sẽ.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vua,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lớn!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đăng,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tưởng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vua,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Phật.</w:t>
      </w:r>
    </w:p>
    <w:p w14:paraId="6AF9E97E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đủ,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dạy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lastRenderedPageBreak/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thực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hành,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chỉ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biết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học,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thật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chất,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thành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gì?”,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nhìn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thuyết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quét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quét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xíu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siêng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trọng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kéo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trọng.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báo.</w:t>
      </w:r>
    </w:p>
    <w:p w14:paraId="107F68A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bếp: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nấu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nấu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khổ,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cứu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“phước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chí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tâm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linh”,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đủ,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mở;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hồ,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suốt,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hiểu,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trẻ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cắm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sách,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siêng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quét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siêng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siêng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năng.</w:t>
      </w:r>
    </w:p>
    <w:p w14:paraId="02DDCB06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nhớ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tuổi,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Mỹ,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Dallas.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bus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đêm,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4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hôm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giúp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Dallas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Mỹ,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gửi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gửi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Dallas,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Dallas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gửi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Mỹ,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Carton.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ngắn,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xẻ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rác.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thiết,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Recycle,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Recycle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Recycle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rồi!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rõ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29:</w:t>
      </w:r>
    </w:p>
    <w:p w14:paraId="11C25330" w14:textId="2C05B01D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riêng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của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thường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trụ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như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tre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gỗ,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quả,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rau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cải,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tất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cả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thứ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ẩm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thực,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dụng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cụ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v.v.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hoặc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tự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dùng,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hoặc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người”</w:t>
      </w:r>
    </w:p>
    <w:p w14:paraId="66FE202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lastRenderedPageBreak/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trộm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cắp,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trộm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trọng,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đoạn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“tre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gỗ,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ẩm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cụ”,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</w:t>
      </w:r>
      <w:r w:rsidRPr="00521CA0">
        <w:rPr>
          <w:i/>
          <w:sz w:val="26"/>
          <w:szCs w:val="32"/>
        </w:rPr>
        <w:t>dùng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đồ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cần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mượn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rõ,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nếu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hỏi,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tức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trộm</w:t>
      </w:r>
      <w:r w:rsidRPr="00521CA0">
        <w:rPr>
          <w:sz w:val="26"/>
          <w:szCs w:val="32"/>
        </w:rPr>
        <w:t>”.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Trộm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chuẩn,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duyệt,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chuỗi,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món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tặng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Đèn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đẹp,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đèn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sen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trộm,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trộm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cắp,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nghiệp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nặng.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nghiệp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nhặt,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trộm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</w:p>
    <w:p w14:paraId="3E2415C4" w14:textId="77777777" w:rsidR="00495B40" w:rsidRPr="00521CA0" w:rsidRDefault="00521CA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 xml:space="preserve"> </w:t>
      </w:r>
      <w:r w:rsidR="00495B40" w:rsidRPr="00521CA0">
        <w:rPr>
          <w:sz w:val="26"/>
          <w:szCs w:val="32"/>
        </w:rPr>
        <w:t>Điều</w:t>
      </w:r>
      <w:r w:rsidRPr="00521CA0">
        <w:rPr>
          <w:sz w:val="26"/>
          <w:szCs w:val="32"/>
        </w:rPr>
        <w:t xml:space="preserve"> </w:t>
      </w:r>
      <w:r w:rsidR="00495B40" w:rsidRPr="00521CA0">
        <w:rPr>
          <w:sz w:val="26"/>
          <w:szCs w:val="32"/>
        </w:rPr>
        <w:t>30:</w:t>
      </w:r>
    </w:p>
    <w:p w14:paraId="0963D061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bàn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nói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việc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chính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trị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mất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của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triều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đình,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quan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phủ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việc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dở,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tốt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xấu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của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bạch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y”</w:t>
      </w:r>
    </w:p>
    <w:p w14:paraId="553DDA5A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ngữ.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tục.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“bàn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phủ”,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quốc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trị.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dự,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quốc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hợp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tổn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nghiệp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sĩ,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“Bạch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sĩ,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ngắn,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“kẻ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nói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dài,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nói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ngắn,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liên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quan,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chớ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xen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vào”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đạo.</w:t>
      </w:r>
    </w:p>
    <w:p w14:paraId="40EE829E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31:</w:t>
      </w:r>
    </w:p>
    <w:p w14:paraId="1915ABA9" w14:textId="40BB7744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tự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xưng,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nêu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hai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chữ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Pháp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danh,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nói,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‘tiểu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tăng’,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‘tôi’,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‘ta’,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‘tao’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v.v.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chuyện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nhỏ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tranh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chấp.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việc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lớn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nhẫn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lastRenderedPageBreak/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cũng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tâm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bình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khí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hòa,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lý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lẽ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bàn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luận;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từ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giã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đi.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phát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hành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động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nói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thô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tháo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bậc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pháp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khí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vậy”</w:t>
      </w:r>
    </w:p>
    <w:p w14:paraId="6F673813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‘Hôm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gặp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danh”,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“tôi”,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dịp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phủ,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Malaysia,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thảo.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nhớ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“tôi”,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‘gần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gặp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vui’,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“tôi”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tập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“tôi”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mình.</w:t>
      </w:r>
    </w:p>
    <w:p w14:paraId="65DF2E41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nại.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“Lời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nhịn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nhường,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oán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tự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tiêu”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hợp,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nhẫn”,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luận”,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rõ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ràng,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đi.</w:t>
      </w:r>
    </w:p>
    <w:p w14:paraId="3DFE6F7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tháo”,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ném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ném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đĩa,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“bậc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khí”.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bậc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bậc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truyền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trọng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nhẫn.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chửi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trẻ,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trẻ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tuổi,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mắng,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chịu.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thuyết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đuổi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đuổi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đuổi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dò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tịch,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truyền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truyền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ai?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tìm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truyền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bậc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khí.</w:t>
      </w:r>
    </w:p>
    <w:p w14:paraId="65073219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theo:</w:t>
      </w:r>
    </w:p>
    <w:p w14:paraId="6019CB5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lastRenderedPageBreak/>
        <w:t>“Nếu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phạm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Tăng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chế,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nghe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bạch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trùy,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kháng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cự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bất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phục”</w:t>
      </w:r>
    </w:p>
    <w:p w14:paraId="58999AE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thừa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hối.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trùy”,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hối,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nắm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bắt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“kháng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phục”.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“vô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ý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phạm,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gọi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sai,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cố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ý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phạm,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gọi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tội.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Biết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sửa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lỗi,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lỗi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còn,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nếu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che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giấu,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càng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thêm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tội”.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phải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Thánh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Hiền,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ai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chẳng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lầm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lỗi?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Lỗi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mà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có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thể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sửa,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còn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gì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tốt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hơn”</w:t>
      </w:r>
      <w:r w:rsidRPr="00521CA0">
        <w:rPr>
          <w:sz w:val="26"/>
          <w:szCs w:val="32"/>
        </w:rPr>
        <w:t>.</w:t>
      </w:r>
      <w:r w:rsidR="000E2A4F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sửa,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đoạt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tội,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tội.</w:t>
      </w:r>
    </w:p>
    <w:p w14:paraId="17D927EE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là:</w:t>
      </w:r>
    </w:p>
    <w:p w14:paraId="00DD80E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“Thứ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năm: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Theo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chúng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ăn”</w:t>
      </w:r>
    </w:p>
    <w:p w14:paraId="4CA79EB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bữa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ngọ,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gũi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nhất:</w:t>
      </w:r>
    </w:p>
    <w:p w14:paraId="557FFF03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“Nghe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tiếng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kiền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chùy,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liền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chỉnh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trang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phục”</w:t>
      </w:r>
    </w:p>
    <w:p w14:paraId="2A66EE0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“Kiền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chùy”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chùa,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chuông,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thuộc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chùy.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soạn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hai:</w:t>
      </w:r>
    </w:p>
    <w:p w14:paraId="49C7725E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“Lúc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chú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nguyện,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lúc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đều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cung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kính”</w:t>
      </w:r>
    </w:p>
    <w:p w14:paraId="037B4D7A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“cúng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dường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thanh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tịnh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Pháp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thân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Tỳ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Lô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Giá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Phật,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Viên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mãn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báo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thân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Lô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Xá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Phật”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miệng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tưởng,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tưởng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Bồ-tát,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giúp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nâng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khóa.</w:t>
      </w:r>
    </w:p>
    <w:p w14:paraId="2C58062E" w14:textId="77777777" w:rsidR="00AF654E" w:rsidRPr="00521CA0" w:rsidRDefault="00495B40" w:rsidP="00BC06CE">
      <w:pPr>
        <w:spacing w:line="276" w:lineRule="auto"/>
        <w:ind w:firstLine="540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xuất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sanh,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trong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lòng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trái,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niệm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thầm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bài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kệ:</w:t>
      </w:r>
    </w:p>
    <w:p w14:paraId="47F1E9C7" w14:textId="77777777" w:rsidR="00AF654E" w:rsidRPr="00521CA0" w:rsidRDefault="00495B40" w:rsidP="00943F47">
      <w:pPr>
        <w:spacing w:line="276" w:lineRule="auto"/>
        <w:jc w:val="center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Nhữ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đẳng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quỷ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thần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chúng</w:t>
      </w:r>
    </w:p>
    <w:p w14:paraId="26A253AE" w14:textId="77777777" w:rsidR="00AF654E" w:rsidRPr="00521CA0" w:rsidRDefault="00495B40" w:rsidP="00943F47">
      <w:pPr>
        <w:spacing w:line="276" w:lineRule="auto"/>
        <w:jc w:val="center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Ngã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kim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thí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nhữ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cúng</w:t>
      </w:r>
    </w:p>
    <w:p w14:paraId="3C7112A0" w14:textId="77777777" w:rsidR="00AF654E" w:rsidRPr="00521CA0" w:rsidRDefault="00495B40" w:rsidP="00943F47">
      <w:pPr>
        <w:spacing w:line="276" w:lineRule="auto"/>
        <w:jc w:val="center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Thử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thực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biến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thập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phương</w:t>
      </w:r>
    </w:p>
    <w:p w14:paraId="58E46ADA" w14:textId="77777777" w:rsidR="00495B40" w:rsidRPr="00521CA0" w:rsidRDefault="00495B40" w:rsidP="00943F47">
      <w:pPr>
        <w:spacing w:after="160" w:afterAutospacing="1" w:line="276" w:lineRule="auto"/>
        <w:jc w:val="center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lastRenderedPageBreak/>
        <w:t>Nhất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thiết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quỷ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thần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cộng.”</w:t>
      </w:r>
    </w:p>
    <w:p w14:paraId="4DE4082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gập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ngón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dựa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kệ”,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bài:</w:t>
      </w:r>
    </w:p>
    <w:p w14:paraId="4019D400" w14:textId="77777777" w:rsidR="00AF654E" w:rsidRPr="00521CA0" w:rsidRDefault="00495B40" w:rsidP="00E85BDC">
      <w:pPr>
        <w:spacing w:beforeAutospacing="1" w:line="276" w:lineRule="auto"/>
        <w:jc w:val="center"/>
        <w:rPr>
          <w:sz w:val="26"/>
          <w:szCs w:val="32"/>
        </w:rPr>
      </w:pPr>
      <w:r w:rsidRPr="00521CA0">
        <w:rPr>
          <w:sz w:val="26"/>
          <w:szCs w:val="32"/>
        </w:rPr>
        <w:t>“Chúng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quỷ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</w:p>
    <w:p w14:paraId="39E6EC4D" w14:textId="77777777" w:rsidR="00AF654E" w:rsidRPr="00521CA0" w:rsidRDefault="00495B40" w:rsidP="00E85BDC">
      <w:pPr>
        <w:spacing w:line="276" w:lineRule="auto"/>
        <w:jc w:val="center"/>
        <w:rPr>
          <w:sz w:val="26"/>
          <w:szCs w:val="32"/>
        </w:rPr>
      </w:pP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</w:p>
    <w:p w14:paraId="6B0419D1" w14:textId="77777777" w:rsidR="00AF654E" w:rsidRPr="00521CA0" w:rsidRDefault="00495B40" w:rsidP="00E85BDC">
      <w:pPr>
        <w:spacing w:line="276" w:lineRule="auto"/>
        <w:jc w:val="center"/>
        <w:rPr>
          <w:sz w:val="26"/>
          <w:szCs w:val="32"/>
        </w:rPr>
      </w:pP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phương</w:t>
      </w:r>
    </w:p>
    <w:p w14:paraId="175F4A95" w14:textId="72DB3821" w:rsidR="00495B40" w:rsidRPr="00521CA0" w:rsidRDefault="00495B40" w:rsidP="00E85BDC">
      <w:pPr>
        <w:spacing w:after="160" w:afterAutospacing="1" w:line="276" w:lineRule="auto"/>
        <w:jc w:val="center"/>
        <w:rPr>
          <w:sz w:val="26"/>
          <w:szCs w:val="32"/>
        </w:rPr>
      </w:pPr>
      <w:r w:rsidRPr="00521CA0">
        <w:rPr>
          <w:sz w:val="26"/>
          <w:szCs w:val="32"/>
        </w:rPr>
        <w:t>Quỷ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hưởng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thụ”.</w:t>
      </w:r>
    </w:p>
    <w:p w14:paraId="3DBD001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tưởng,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lượng,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quỷ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mẽ,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Vừa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rõ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ràng,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“Lúc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nói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năng,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chỗ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chủ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yếu,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đừng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nói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nhanh,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phải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rõ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ràng”</w:t>
      </w:r>
      <w:r w:rsidRPr="00521CA0">
        <w:rPr>
          <w:sz w:val="26"/>
          <w:szCs w:val="32"/>
        </w:rPr>
        <w:t>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</w:t>
      </w:r>
      <w:r w:rsidRPr="00521CA0">
        <w:rPr>
          <w:i/>
          <w:sz w:val="26"/>
          <w:szCs w:val="32"/>
        </w:rPr>
        <w:t>cúng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dường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thanh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tịnh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Pháp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thân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Tỳ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Lô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Giá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Phật</w:t>
      </w:r>
      <w:r w:rsidRPr="00521CA0">
        <w:rPr>
          <w:sz w:val="26"/>
          <w:szCs w:val="32"/>
        </w:rPr>
        <w:t>”;</w:t>
      </w:r>
      <w:r w:rsidR="000E2A4F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nổi,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kính.</w:t>
      </w:r>
    </w:p>
    <w:p w14:paraId="16B90A2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bốn:</w:t>
      </w:r>
    </w:p>
    <w:p w14:paraId="53C87DC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“Phàm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muốn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trước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Ngũ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quán”</w:t>
      </w:r>
    </w:p>
    <w:p w14:paraId="4D8DE07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“Phật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chế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đệ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tử,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thực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tồn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ngũ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quán”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tưởng.</w:t>
      </w:r>
    </w:p>
    <w:p w14:paraId="56E8C5F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“Nhất: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kế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thiểu,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lượng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bỉ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lai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xứ.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Nhị: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Thốn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kỷ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đức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hạnh,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toàn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khuyết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ứng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cúng.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Tam: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Phòng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tâm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quá,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tham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đẳng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tông.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Tứ: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Chánh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sự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lương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dược,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vị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liệu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hình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Ngũ: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Vị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thành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đạo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cố,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phương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thọ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thử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thực.”</w:t>
      </w:r>
    </w:p>
    <w:p w14:paraId="3AFE756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“kế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xét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lượng,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duy,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trồng,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sóc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hoạch,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nấu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sức.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dễ,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“Thốn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kỷ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hạnh”,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xét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khuyết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ruộng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nâng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</w:p>
    <w:p w14:paraId="4EEBF6B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lastRenderedPageBreak/>
        <w:t>“Phòng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gốc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chặn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lìa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“tham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yếu.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180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660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180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6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tùy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sân,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kiến,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đẳng,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gồm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buông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mượn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thuốc,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bệnh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yếu,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gầy.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A-la-hán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thẹn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</w:p>
    <w:p w14:paraId="4D64D10D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“Ngũ: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cố,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vọng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sớm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phương,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nặng.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ngục,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khỏi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ngục,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nợ,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xá,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</w:t>
      </w:r>
      <w:r w:rsidRPr="00521CA0">
        <w:rPr>
          <w:i/>
          <w:sz w:val="26"/>
          <w:szCs w:val="32"/>
        </w:rPr>
        <w:t>Cơm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của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xuất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dễ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ăn,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so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với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cơm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của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ăn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xin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còn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khó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ăn.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ăn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xin,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bố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thí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cơm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thì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có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yêu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cầu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hồi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báo,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họ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luôn;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xuất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gia,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cơm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của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cơm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có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mong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cầu,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cúng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dường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vọng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tương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lai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thành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đạo,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vọng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ruộng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phước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của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họ.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gieo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giống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phước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trên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thân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để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có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hoạch,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họ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có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hoạch,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thì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con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sao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trả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nợ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người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ta?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Cho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nên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xuất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đồng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nghĩa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với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lên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thiên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đường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thì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xuống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địa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ngục,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vãng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sanh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Thế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Giới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Cực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Lạc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thì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đọa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địa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ngục</w:t>
      </w:r>
      <w:r w:rsidRPr="00521CA0">
        <w:rPr>
          <w:sz w:val="26"/>
          <w:szCs w:val="32"/>
        </w:rPr>
        <w:t>”.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phụ!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sớm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</w:p>
    <w:p w14:paraId="2FB4C241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tuổi,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24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Dallas.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tóc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dám.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hỏi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tóc?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ngục.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lastRenderedPageBreak/>
        <w:t>hơn.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rõ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vọng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Trì.</w:t>
      </w:r>
    </w:p>
    <w:p w14:paraId="448D0BF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mãnh.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ngục,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khoảng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chết,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sắp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“quyết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đọa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địa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ngục,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ngạ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quỷ,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súc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sanh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còn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khó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mong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cầu”</w:t>
      </w:r>
      <w:r w:rsidRPr="00521CA0">
        <w:rPr>
          <w:sz w:val="26"/>
          <w:szCs w:val="32"/>
        </w:rPr>
        <w:t>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Tỳ,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quỷ,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đây?</w:t>
      </w:r>
      <w:r w:rsidR="000E2A4F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năm:</w:t>
      </w:r>
    </w:p>
    <w:p w14:paraId="72118A4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chê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thức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ngon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dở”</w:t>
      </w:r>
    </w:p>
    <w:p w14:paraId="25F1B2E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Bổ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xíu,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lòng.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dữ,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sen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ép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hùng,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</w:p>
    <w:p w14:paraId="446A541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“Chê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dở”,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dở,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xét,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chọn,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mưu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mưu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buông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khứ,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trẻ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tìm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trẻ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hẹn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gặp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8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8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cửa,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rồi!’,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hôm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7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55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8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cửa,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quen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nấu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món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‘mặn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mặn’;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nấu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‘lạt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lạt’,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buông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sáu:</w:t>
      </w:r>
    </w:p>
    <w:p w14:paraId="3E27D077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riêng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thức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khác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hoặc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ném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chó”</w:t>
      </w:r>
    </w:p>
    <w:p w14:paraId="1875393A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lòng,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thuộc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chiếm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dụng?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xin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chó.</w:t>
      </w:r>
    </w:p>
    <w:p w14:paraId="6421314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lastRenderedPageBreak/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về,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đợt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ngoan,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sớm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nhiễu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bụng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xin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sĩ,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miệng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cắn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nhìn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lòng,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xin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lòng.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bảy:</w:t>
      </w:r>
    </w:p>
    <w:p w14:paraId="686D188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“Người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đến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thêm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đồ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nói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dùng,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đã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đủ,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hiệu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từ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chối”</w:t>
      </w:r>
    </w:p>
    <w:p w14:paraId="3C531723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phép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tập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đũa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loãng,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ngang.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tắc,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rõ,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chối”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nữa.</w:t>
      </w:r>
    </w:p>
    <w:p w14:paraId="5AAB6B9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dỡ”,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đem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“khi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ăn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uống,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đừng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kén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chọn”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tám:</w:t>
      </w:r>
    </w:p>
    <w:p w14:paraId="7D4C2DF7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đầu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khiến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gió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thổi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gàu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vào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trong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bát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của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ngồi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gần”</w:t>
      </w:r>
    </w:p>
    <w:p w14:paraId="6E8C44F4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gần.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tóc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gàu,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gàu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lastRenderedPageBreak/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chín:</w:t>
      </w:r>
    </w:p>
    <w:p w14:paraId="163E37F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đang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ngậm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thứ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nói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chuyện.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nói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chuyện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tạp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nhạp”</w:t>
      </w:r>
    </w:p>
    <w:p w14:paraId="6BF57A7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miệng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nhạp”.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hiểm,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rớt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“nói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nhiều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lời,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bằng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ít”,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bữa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“đây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chưa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xong,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chưa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tiếp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kia”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Thiền,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ngủ,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Thiền.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ngủ,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định.</w:t>
      </w:r>
    </w:p>
    <w:p w14:paraId="4367CD2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mười:</w:t>
      </w:r>
    </w:p>
    <w:p w14:paraId="0035DAFD" w14:textId="5F052E51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nhai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thức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tiếng,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húp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canh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cháo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v.v.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tiếng”</w:t>
      </w:r>
    </w:p>
    <w:p w14:paraId="2D1EC78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khép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miệng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tập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húp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chịu,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lặng,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lặng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11:</w:t>
      </w:r>
    </w:p>
    <w:p w14:paraId="10D9083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“Muốn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xỉa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răng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trước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áo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che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miệng”</w:t>
      </w:r>
    </w:p>
    <w:p w14:paraId="711D187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xỉa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xỉa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che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miệng.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đòi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hỏi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rèn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luyện.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máy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thẳng,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bắt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quen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email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gửi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xin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vui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đẹp,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Tetracylin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thuốc,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bệnh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thuốc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Penicillin,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Tetracylin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nhìn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đẹp.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răng.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12:</w:t>
      </w:r>
    </w:p>
    <w:p w14:paraId="0440A26B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lastRenderedPageBreak/>
        <w:t>“Trong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thức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sâu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bọ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kiến,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kín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đáo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bỏ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đi,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đừng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người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ngồi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cạnh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sanh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tâm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nghi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ngại”</w:t>
      </w:r>
    </w:p>
    <w:p w14:paraId="3EA388D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bọ,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ruồi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hãi,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nhảy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hét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lên: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ruồi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xanh!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xong!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“kín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ruồi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cạnh”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nhìn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ruồi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gián’,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nhìn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truyền,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bếp.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vả,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ruồi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rớt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bếp.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thiện,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truyền.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13:</w:t>
      </w:r>
    </w:p>
    <w:p w14:paraId="22C63D49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ngồi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một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chỗ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xong,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rời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chỗ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ngồi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rồi,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ngồi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thêm,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trừ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việc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chính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đáng”</w:t>
      </w:r>
    </w:p>
    <w:p w14:paraId="2A29D96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nhất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tọa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thực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bữa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buffet,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nhất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tọa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thực</w:t>
      </w:r>
      <w:r w:rsidRPr="00521CA0">
        <w:rPr>
          <w:sz w:val="26"/>
          <w:szCs w:val="32"/>
        </w:rPr>
        <w:t>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rõ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chênh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lệch,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đủ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nhiêu.</w:t>
      </w:r>
    </w:p>
    <w:p w14:paraId="22874ED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chùa,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ruột,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phút,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rãi.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huynh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huynh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đệ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tôi:‘tôi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huynh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Huynh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nuốt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rồi’.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bệnh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rãi,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nuốt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nuốt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bớt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nặng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dày.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muốn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gấp,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thầy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lastRenderedPageBreak/>
        <w:t>thoại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thoại,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nhiệm.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bệnh,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duyên.</w:t>
      </w:r>
    </w:p>
    <w:p w14:paraId="3BE86DF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14:</w:t>
      </w:r>
    </w:p>
    <w:p w14:paraId="5ECE763D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xong,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ngón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vét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chén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bát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ăn”</w:t>
      </w:r>
    </w:p>
    <w:p w14:paraId="319AEB23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ngón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vét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kẹp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miệng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ngắn,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cúi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ngắn,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trời.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trời,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đũa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thẳng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châu;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đũa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thẳng,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cõi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phục,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oai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kính.</w:t>
      </w:r>
    </w:p>
    <w:p w14:paraId="1F3B638D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15:</w:t>
      </w:r>
    </w:p>
    <w:p w14:paraId="4466D6CA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quá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nhanh,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quá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chậm”</w:t>
      </w:r>
    </w:p>
    <w:p w14:paraId="384AD08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đũa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bắt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mê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bữa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chậm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thả.</w:t>
      </w:r>
    </w:p>
    <w:p w14:paraId="292FDB3D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16:</w:t>
      </w:r>
    </w:p>
    <w:p w14:paraId="2BFA6C1B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“Hành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thực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chưa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đến,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sanh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phiền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não,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cần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yên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lặng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dùng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ngón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tay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hiệu,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lớn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tiếng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gọi”</w:t>
      </w:r>
    </w:p>
    <w:p w14:paraId="4112237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thêm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ruột,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(tức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đường)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luôn,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luôn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bữa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vòng,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vòng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cuộc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ruột,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não.</w:t>
      </w:r>
    </w:p>
    <w:p w14:paraId="6FE6ABDF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lastRenderedPageBreak/>
        <w:t>“Nếu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lặng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ngón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hiệu”,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rửa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phương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“lớn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gọi”.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hét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yêu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cầu’.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khóa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thượng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‘</w:t>
      </w:r>
      <w:r w:rsidRPr="00521CA0">
        <w:rPr>
          <w:i/>
          <w:sz w:val="26"/>
          <w:szCs w:val="32"/>
        </w:rPr>
        <w:t>đại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chúng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nghe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tiếng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khánh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giữ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chánh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niệm’,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chánh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Tịnh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ngừng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chịu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quả,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tùy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khác.</w:t>
      </w:r>
    </w:p>
    <w:p w14:paraId="7F5C7395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theo:</w:t>
      </w:r>
    </w:p>
    <w:p w14:paraId="18CB18C9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chén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bát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phát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tiếng”</w:t>
      </w:r>
    </w:p>
    <w:p w14:paraId="4282A206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nhẹ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đũa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muỗng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mỉ,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Nhị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lớn.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chùa,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ở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chùa,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chùa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trống.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bộ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đường,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gốc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con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tiếng.</w:t>
      </w:r>
    </w:p>
    <w:p w14:paraId="288E9334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18:</w:t>
      </w:r>
    </w:p>
    <w:p w14:paraId="00B1EF43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xong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đứng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dậy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trước,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phải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chờ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kiết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Trai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xong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mới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cùng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đứng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dậy,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trừ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việc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chính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đáng”</w:t>
      </w:r>
    </w:p>
    <w:p w14:paraId="453487C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trước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“Kiết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Trai”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Chuẩn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dậy.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liền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loạn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đáng”,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chấp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</w:p>
    <w:p w14:paraId="0B48A34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19:</w:t>
      </w:r>
    </w:p>
    <w:p w14:paraId="7CAB8CA9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“Trong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cơm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có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thóc,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hoặc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bóc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vỏ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hoặc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gom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một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chỗ,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ra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ngoài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đem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chim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ăn”</w:t>
      </w:r>
    </w:p>
    <w:p w14:paraId="5C403B5C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lastRenderedPageBreak/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thóc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bóc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vỏ,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bóc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vỏ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lãng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phí.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</w:t>
      </w:r>
      <w:r w:rsidRPr="00521CA0">
        <w:rPr>
          <w:i/>
          <w:sz w:val="26"/>
          <w:szCs w:val="32"/>
        </w:rPr>
        <w:t>một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chút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cháo,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một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hạt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cơm,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nên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nghĩ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rằng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kiếm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được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không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dễ,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nửa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sợi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chỉ,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nửa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miếng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vải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phải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nhớ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rằng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làm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rất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khó”</w:t>
      </w:r>
      <w:r w:rsidRPr="00521CA0">
        <w:rPr>
          <w:sz w:val="26"/>
          <w:szCs w:val="32"/>
        </w:rPr>
        <w:t>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nói:</w:t>
      </w:r>
    </w:p>
    <w:p w14:paraId="27321DF4" w14:textId="77777777" w:rsidR="00AF654E" w:rsidRPr="00521CA0" w:rsidRDefault="00495B40" w:rsidP="00347430">
      <w:pPr>
        <w:spacing w:beforeAutospacing="1" w:line="276" w:lineRule="auto"/>
        <w:jc w:val="center"/>
        <w:rPr>
          <w:i/>
          <w:sz w:val="26"/>
          <w:szCs w:val="32"/>
        </w:rPr>
      </w:pPr>
      <w:r w:rsidRPr="00521CA0">
        <w:rPr>
          <w:i/>
          <w:sz w:val="26"/>
          <w:szCs w:val="32"/>
        </w:rPr>
        <w:t>Ai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biết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trong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bữa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cơm</w:t>
      </w:r>
    </w:p>
    <w:p w14:paraId="48B3D1D6" w14:textId="77777777" w:rsidR="00495B40" w:rsidRPr="00521CA0" w:rsidRDefault="00495B40" w:rsidP="00347430">
      <w:pPr>
        <w:spacing w:after="160" w:afterAutospacing="1" w:line="276" w:lineRule="auto"/>
        <w:jc w:val="center"/>
        <w:rPr>
          <w:i/>
          <w:sz w:val="26"/>
          <w:szCs w:val="32"/>
        </w:rPr>
      </w:pPr>
      <w:r w:rsidRPr="00521CA0">
        <w:rPr>
          <w:i/>
          <w:sz w:val="26"/>
          <w:szCs w:val="32"/>
        </w:rPr>
        <w:t>Từng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hạt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đều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khổ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nhọc.</w:t>
      </w:r>
    </w:p>
    <w:p w14:paraId="3585E16C" w14:textId="6B5D6DB6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huống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phước.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gom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thóc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hơn,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chỗ,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thuận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tiện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nhỏ,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mảnh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v.</w:t>
      </w:r>
      <w:r w:rsidR="00BE5026">
        <w:rPr>
          <w:sz w:val="26"/>
          <w:szCs w:val="32"/>
        </w:rPr>
        <w:t xml:space="preserve">v.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hết,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bố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thí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ấy.</w:t>
      </w:r>
    </w:p>
    <w:p w14:paraId="6C25CE8A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theo:</w:t>
      </w:r>
    </w:p>
    <w:p w14:paraId="017169F7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“Thấy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thức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ngon,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sinh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tâm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tham,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tha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hồ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cho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sướng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miệng”</w:t>
      </w:r>
    </w:p>
    <w:p w14:paraId="76FAD68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</w:t>
      </w:r>
      <w:r w:rsidRPr="00521CA0">
        <w:rPr>
          <w:i/>
          <w:sz w:val="26"/>
          <w:szCs w:val="32"/>
        </w:rPr>
        <w:t>khi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ăn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uống,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đừng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chọn</w:t>
      </w:r>
      <w:r w:rsidR="00521CA0" w:rsidRPr="00521CA0">
        <w:rPr>
          <w:i/>
          <w:sz w:val="26"/>
          <w:szCs w:val="32"/>
        </w:rPr>
        <w:t xml:space="preserve"> </w:t>
      </w:r>
      <w:r w:rsidRPr="00521CA0">
        <w:rPr>
          <w:i/>
          <w:sz w:val="26"/>
          <w:szCs w:val="32"/>
        </w:rPr>
        <w:t>lựa</w:t>
      </w:r>
      <w:r w:rsidRPr="00521CA0">
        <w:rPr>
          <w:sz w:val="26"/>
          <w:szCs w:val="32"/>
        </w:rPr>
        <w:t>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chọn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ngon,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buông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theo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của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mình.</w:t>
      </w:r>
    </w:p>
    <w:p w14:paraId="100438C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tiếp:</w:t>
      </w:r>
    </w:p>
    <w:p w14:paraId="0D022F57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được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ăn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lệch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chúng”</w:t>
      </w:r>
    </w:p>
    <w:p w14:paraId="27DECD50" w14:textId="163F2375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“Ăn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lệch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khỏi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tách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Tăng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hợp,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sống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cùng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nhau,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đồng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cộng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khổ,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Lục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hòa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kính,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kiểu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riêng?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biệt,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duyên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thù,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hoặc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việc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đáng,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kịp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v.v.</w:t>
      </w:r>
      <w:r w:rsidR="00DB5842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cảm.</w:t>
      </w:r>
    </w:p>
    <w:p w14:paraId="29772C16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22:</w:t>
      </w:r>
    </w:p>
    <w:p w14:paraId="5BE32068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521CA0">
        <w:rPr>
          <w:b/>
          <w:sz w:val="26"/>
          <w:szCs w:val="32"/>
        </w:rPr>
        <w:t>“Nếu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cơ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suy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nhược,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không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thể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giữ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giới: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i/>
          <w:sz w:val="26"/>
          <w:szCs w:val="32"/>
        </w:rPr>
        <w:t>không</w:t>
      </w:r>
      <w:r w:rsidR="00521CA0" w:rsidRPr="00521CA0">
        <w:rPr>
          <w:b/>
          <w:i/>
          <w:sz w:val="26"/>
          <w:szCs w:val="32"/>
        </w:rPr>
        <w:t xml:space="preserve"> </w:t>
      </w:r>
      <w:r w:rsidRPr="00521CA0">
        <w:rPr>
          <w:b/>
          <w:i/>
          <w:sz w:val="26"/>
          <w:szCs w:val="32"/>
        </w:rPr>
        <w:t>ăn</w:t>
      </w:r>
      <w:r w:rsidR="00521CA0" w:rsidRPr="00521CA0">
        <w:rPr>
          <w:b/>
          <w:i/>
          <w:sz w:val="26"/>
          <w:szCs w:val="32"/>
        </w:rPr>
        <w:t xml:space="preserve"> </w:t>
      </w:r>
      <w:r w:rsidRPr="00521CA0">
        <w:rPr>
          <w:b/>
          <w:i/>
          <w:sz w:val="26"/>
          <w:szCs w:val="32"/>
        </w:rPr>
        <w:t>phi</w:t>
      </w:r>
      <w:r w:rsidR="00521CA0" w:rsidRPr="00521CA0">
        <w:rPr>
          <w:b/>
          <w:i/>
          <w:sz w:val="26"/>
          <w:szCs w:val="32"/>
        </w:rPr>
        <w:t xml:space="preserve"> </w:t>
      </w:r>
      <w:r w:rsidRPr="00521CA0">
        <w:rPr>
          <w:b/>
          <w:i/>
          <w:sz w:val="26"/>
          <w:szCs w:val="32"/>
        </w:rPr>
        <w:t>thời</w:t>
      </w:r>
      <w:r w:rsidRPr="00521CA0">
        <w:rPr>
          <w:b/>
          <w:sz w:val="26"/>
          <w:szCs w:val="32"/>
        </w:rPr>
        <w:t>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thì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thà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lùi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lại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làm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cận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trụ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nam,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chớ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mang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hư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danh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mà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ngày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ngày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chuốc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lấy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tội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phá</w:t>
      </w:r>
      <w:r w:rsidR="00521CA0" w:rsidRPr="00521CA0">
        <w:rPr>
          <w:b/>
          <w:sz w:val="26"/>
          <w:szCs w:val="32"/>
        </w:rPr>
        <w:t xml:space="preserve"> </w:t>
      </w:r>
      <w:r w:rsidRPr="00521CA0">
        <w:rPr>
          <w:b/>
          <w:sz w:val="26"/>
          <w:szCs w:val="32"/>
        </w:rPr>
        <w:t>Trai”</w:t>
      </w:r>
    </w:p>
    <w:p w14:paraId="335F1C82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bệnh,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chịu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đói,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10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kheo,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toàn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lui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nam”.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Ngẫu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Ích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lùi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kheo,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thực,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một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bữa,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ngay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Ưu-bà-tắc,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Cuộc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buổi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chiều,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bởi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nhược.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Những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điều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dễ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hiểu,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pháp,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lastRenderedPageBreak/>
        <w:t>nghiệp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chướng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sâu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nặng,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nhược,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thẹn,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Sa-di,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Tỳ-kheo.</w:t>
      </w:r>
    </w:p>
    <w:p w14:paraId="62D58230" w14:textId="77777777" w:rsidR="00495B40" w:rsidRPr="00521CA0" w:rsidRDefault="00495B40" w:rsidP="00521CA0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521CA0">
        <w:rPr>
          <w:sz w:val="26"/>
          <w:szCs w:val="32"/>
        </w:rPr>
        <w:t>Cận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trụ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đầu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bao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gồm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Trai;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Cận-sự-nam,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tức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Ưu-bà-tắc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Cận-sự-nam,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Bảo,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“mang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danh”,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nếu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chuốc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lấy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tội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lỗi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“phá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Trai”.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thân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giữ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ngọ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ăn,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sao?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càng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kheo.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vọng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Ưu-bà-tắc,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Ưu-bà-tắc,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được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tốt,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sát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vọng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tửu,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trong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ý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niệm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đều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vẫn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lúc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tịnh.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Đại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Hoằng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xuất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Ưu-bà-tắc,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Ngài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năm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còn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80,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90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trăm.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nghĩ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rằng,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tôi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có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chỉ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50,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60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trăm,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là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xưng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mãn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phần.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nào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thì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nhận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thế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ấy,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không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dám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mang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danh,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vọng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từ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nâng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Tuy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nhiên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cũng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thể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tự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cam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chịu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đọa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lạc,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chính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biết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sanh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tâm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hổ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thẹn,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phải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nỗ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lực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nâng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mình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lên,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như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vậy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mới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đúng.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Giờ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đã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thời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gian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Quá-đường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rồi,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chúng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ta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học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đến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đây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thôi.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Cảm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ơn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mọi</w:t>
      </w:r>
      <w:r w:rsidR="00521CA0" w:rsidRPr="00521CA0">
        <w:rPr>
          <w:sz w:val="26"/>
          <w:szCs w:val="32"/>
        </w:rPr>
        <w:t xml:space="preserve"> </w:t>
      </w:r>
      <w:r w:rsidRPr="00521CA0">
        <w:rPr>
          <w:sz w:val="26"/>
          <w:szCs w:val="32"/>
        </w:rPr>
        <w:t>người.</w:t>
      </w:r>
    </w:p>
    <w:sectPr w:rsidR="00495B40" w:rsidRPr="00521CA0" w:rsidSect="00AF654E">
      <w:headerReference w:type="default" r:id="rId6"/>
      <w:footerReference w:type="even" r:id="rId7"/>
      <w:footerReference w:type="default" r:id="rId8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46D9" w14:textId="77777777" w:rsidR="007D2A59" w:rsidRDefault="007D2A59">
      <w:r>
        <w:separator/>
      </w:r>
    </w:p>
  </w:endnote>
  <w:endnote w:type="continuationSeparator" w:id="0">
    <w:p w14:paraId="5EC0D85E" w14:textId="77777777" w:rsidR="007D2A59" w:rsidRDefault="007D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7CBF" w14:textId="77777777" w:rsidR="00495B40" w:rsidRDefault="00495B40" w:rsidP="00495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BA6A212" w14:textId="77777777" w:rsidR="00495B40" w:rsidRDefault="00495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3965" w14:textId="77777777" w:rsidR="00495B40" w:rsidRDefault="00495B4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14:paraId="5518A3AB" w14:textId="77777777" w:rsidR="00495B40" w:rsidRDefault="00495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67B5" w14:textId="77777777" w:rsidR="007D2A59" w:rsidRDefault="007D2A59">
      <w:r>
        <w:separator/>
      </w:r>
    </w:p>
  </w:footnote>
  <w:footnote w:type="continuationSeparator" w:id="0">
    <w:p w14:paraId="64455FF5" w14:textId="77777777" w:rsidR="007D2A59" w:rsidRDefault="007D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59CF" w14:textId="77777777" w:rsidR="00495B40" w:rsidRPr="00C34709" w:rsidRDefault="00495B40" w:rsidP="00495B40">
    <w:pPr>
      <w:pStyle w:val="Header"/>
      <w:tabs>
        <w:tab w:val="clear" w:pos="9360"/>
        <w:tab w:val="right" w:pos="8789"/>
      </w:tabs>
      <w:rPr>
        <w:lang w:val="en-GB"/>
      </w:rPr>
    </w:pPr>
    <w:bookmarkStart w:id="0" w:name="OLE_LINK20"/>
    <w:bookmarkStart w:id="1" w:name="OLE_LINK21"/>
    <w:bookmarkStart w:id="2" w:name="OLE_LINK22"/>
    <w:r>
      <w:rPr>
        <w:lang w:val="en-GB"/>
      </w:rPr>
      <w:t xml:space="preserve">Sa Di Thập Giới Oai Nghi Lục Yếu – Pháp sư Định Hoằng giảng – Tập </w:t>
    </w:r>
    <w:bookmarkEnd w:id="0"/>
    <w:bookmarkEnd w:id="1"/>
    <w:bookmarkEnd w:id="2"/>
    <w:r>
      <w:rPr>
        <w:lang w:val="en-GB"/>
      </w:rPr>
      <w:t>10</w:t>
    </w:r>
    <w:r w:rsidR="006C3D84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20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A6E13"/>
    <w:rsid w:val="000B6458"/>
    <w:rsid w:val="000E2A4F"/>
    <w:rsid w:val="001832B6"/>
    <w:rsid w:val="001855C0"/>
    <w:rsid w:val="00347430"/>
    <w:rsid w:val="00351297"/>
    <w:rsid w:val="00374C49"/>
    <w:rsid w:val="003F51DC"/>
    <w:rsid w:val="004526FC"/>
    <w:rsid w:val="00495B40"/>
    <w:rsid w:val="004A50AD"/>
    <w:rsid w:val="00521CA0"/>
    <w:rsid w:val="00624A07"/>
    <w:rsid w:val="006C3D84"/>
    <w:rsid w:val="0070555E"/>
    <w:rsid w:val="00764391"/>
    <w:rsid w:val="007D04CF"/>
    <w:rsid w:val="007D2A59"/>
    <w:rsid w:val="008B69A0"/>
    <w:rsid w:val="00943F47"/>
    <w:rsid w:val="00977D04"/>
    <w:rsid w:val="009E0CF9"/>
    <w:rsid w:val="00AB40F5"/>
    <w:rsid w:val="00AF654E"/>
    <w:rsid w:val="00BC06CE"/>
    <w:rsid w:val="00BE5026"/>
    <w:rsid w:val="00D82834"/>
    <w:rsid w:val="00DB5842"/>
    <w:rsid w:val="00DD616A"/>
    <w:rsid w:val="00E85BDC"/>
    <w:rsid w:val="00F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F5376"/>
  <w15:chartTrackingRefBased/>
  <w15:docId w15:val="{33351291-65D0-40C8-BB2E-AD3A4E9B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8205</Words>
  <Characters>46769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54865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18</cp:revision>
  <cp:lastPrinted>2017-07-18T15:34:00Z</cp:lastPrinted>
  <dcterms:created xsi:type="dcterms:W3CDTF">2024-10-30T08:45:00Z</dcterms:created>
  <dcterms:modified xsi:type="dcterms:W3CDTF">2024-10-30T14:31:00Z</dcterms:modified>
</cp:coreProperties>
</file>